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0320" w:rsidP="005C032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2-1841-1703/2025</w:t>
      </w:r>
    </w:p>
    <w:p w:rsidR="005C0320" w:rsidP="005C032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0034-01-2025-003035-64</w:t>
      </w:r>
    </w:p>
    <w:p w:rsidR="005C0320" w:rsidP="005C032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5C0320" w:rsidP="005C032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5C0320" w:rsidP="005C032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5C0320" w:rsidP="005C032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5C0320" w:rsidP="005C032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«10» октября 2025 года                                                             город Когалым</w:t>
      </w:r>
    </w:p>
    <w:p w:rsidR="005C0320" w:rsidP="005C032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5C0320" w:rsidP="005C032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5C0320" w:rsidP="005C032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5C0320" w:rsidP="005C032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2-1841-1703/2025 по исковому заявлению </w:t>
      </w:r>
      <w:r>
        <w:rPr>
          <w:sz w:val="28"/>
          <w:szCs w:val="28"/>
        </w:rPr>
        <w:t>Непубличного  акционерного</w:t>
      </w:r>
      <w:r>
        <w:rPr>
          <w:sz w:val="28"/>
          <w:szCs w:val="28"/>
        </w:rPr>
        <w:t xml:space="preserve"> общества  Профессиональная коллекторская организация «Первое клиентское бюро»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кредитному  договору, судебных  расходов </w:t>
      </w:r>
    </w:p>
    <w:p w:rsidR="005C0320" w:rsidP="005C0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5C0320" w:rsidP="005C0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5C0320" w:rsidP="005C032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5C0320" w:rsidP="005C0320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Непубличного</w:t>
      </w:r>
      <w:r>
        <w:rPr>
          <w:sz w:val="28"/>
          <w:szCs w:val="28"/>
        </w:rPr>
        <w:t xml:space="preserve">  акционерного общества  Профессиональная коллекторская организация «Первое клиентское бюро» 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кредитному  договору, судебных  расходов,  удовлетворить.</w:t>
      </w:r>
    </w:p>
    <w:p w:rsidR="005C0320" w:rsidP="005C0320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AD5477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Непубличного  акционерного общества  Профессиональная коллекторская организация «Первое клиентское бюро» (ИНН 2723115222) задолженность по кредитному договору   от 17.07.2024 № 1-606647228142478   за период с 13.09.2024 по 22.01.2025 в размере 34499 рублей  99 копеек, в том  числе  задолженность  по основному долгу  в размере 15000,00 рублей,   задолженность  по  процентам за пользование  кредитными  средствами  в размере 18757,49 рублей,  задолженность  по  штрафным  санкциям в размере 742,50 рублей, а также расходы по оплате государственной пошлины в размере 4000,00 рублей. </w:t>
      </w:r>
    </w:p>
    <w:p w:rsidR="005C0320" w:rsidP="005C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5C0320" w:rsidP="005C0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C0320" w:rsidP="005C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C0320" w:rsidP="005C03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0320" w:rsidP="005C032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подпись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C0320" w:rsidP="005C032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2-1841-1703/2025 судебного  участка </w:t>
      </w:r>
    </w:p>
    <w:p w:rsidR="00104686" w:rsidP="005C0320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№ 3 </w:t>
      </w:r>
      <w:r>
        <w:rPr>
          <w:rFonts w:ascii="Times New Roman" w:hAnsi="Times New Roman" w:cs="Times New Roman"/>
          <w:sz w:val="16"/>
          <w:szCs w:val="16"/>
        </w:rPr>
        <w:t>Когалымского  судебного</w:t>
      </w:r>
      <w:r>
        <w:rPr>
          <w:rFonts w:ascii="Times New Roman" w:hAnsi="Times New Roman" w:cs="Times New Roman"/>
          <w:sz w:val="16"/>
          <w:szCs w:val="16"/>
        </w:rPr>
        <w:t xml:space="preserve"> района  Ханты-Мансийского  автономного округа 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69"/>
    <w:rsid w:val="00104686"/>
    <w:rsid w:val="00203921"/>
    <w:rsid w:val="005C0320"/>
    <w:rsid w:val="00AD5477"/>
    <w:rsid w:val="00B050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2529AB-E14B-4098-851A-2E840C4C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C0320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5C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C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0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